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A0343" w:rsidRDefault="005017F8">
      <w:pPr>
        <w:pStyle w:val="10"/>
        <w:jc w:val="right"/>
      </w:pPr>
      <w:r>
        <w:rPr>
          <w:b w:val="0"/>
          <w:bCs w:val="0"/>
        </w:rPr>
        <w:t>ПРИЛОЖЕНИЕ 2</w:t>
      </w:r>
    </w:p>
    <w:p w:rsidR="009A0343" w:rsidRDefault="005017F8">
      <w:pPr>
        <w:pStyle w:val="10"/>
        <w:jc w:val="right"/>
      </w:pPr>
      <w:r>
        <w:rPr>
          <w:b w:val="0"/>
          <w:bCs w:val="0"/>
        </w:rPr>
        <w:t>к решению Думы Белоярского района</w:t>
      </w:r>
    </w:p>
    <w:p w:rsidR="009A0343" w:rsidRDefault="005017F8">
      <w:pPr>
        <w:pStyle w:val="10"/>
        <w:jc w:val="right"/>
      </w:pPr>
      <w:r>
        <w:rPr>
          <w:b w:val="0"/>
          <w:bCs w:val="0"/>
        </w:rPr>
        <w:t>от 12</w:t>
      </w:r>
      <w:r>
        <w:rPr>
          <w:b w:val="0"/>
          <w:bCs w:val="0"/>
        </w:rPr>
        <w:t xml:space="preserve"> декабря 2025 года № 88</w:t>
      </w:r>
      <w:bookmarkStart w:id="0" w:name="_GoBack"/>
      <w:bookmarkEnd w:id="0"/>
    </w:p>
    <w:p w:rsidR="009A0343" w:rsidRDefault="009A0343">
      <w:pPr>
        <w:pStyle w:val="10"/>
        <w:jc w:val="right"/>
      </w:pPr>
    </w:p>
    <w:p w:rsidR="009A0343" w:rsidRDefault="009A0343">
      <w:pPr>
        <w:pStyle w:val="10"/>
        <w:jc w:val="right"/>
        <w:rPr>
          <w:b w:val="0"/>
          <w:bCs w:val="0"/>
        </w:rPr>
      </w:pPr>
    </w:p>
    <w:p w:rsidR="009A0343" w:rsidRDefault="009A0343">
      <w:pPr>
        <w:jc w:val="center"/>
        <w:rPr>
          <w:b/>
          <w:bCs/>
        </w:rPr>
      </w:pPr>
    </w:p>
    <w:p w:rsidR="009A0343" w:rsidRDefault="005017F8">
      <w:pPr>
        <w:jc w:val="center"/>
      </w:pPr>
      <w:r>
        <w:rPr>
          <w:b/>
          <w:bCs/>
        </w:rPr>
        <w:t>Верхний предел муниципального внутреннего долга</w:t>
      </w:r>
    </w:p>
    <w:p w:rsidR="009A0343" w:rsidRDefault="005017F8">
      <w:pPr>
        <w:jc w:val="center"/>
      </w:pPr>
      <w:r>
        <w:rPr>
          <w:b/>
          <w:bCs/>
        </w:rPr>
        <w:t xml:space="preserve"> Белоярского района </w:t>
      </w:r>
      <w:r>
        <w:rPr>
          <w:b/>
        </w:rPr>
        <w:t xml:space="preserve">по состоянию на 1 января 2027 года, на 1 января 2028 года и </w:t>
      </w:r>
    </w:p>
    <w:p w:rsidR="009A0343" w:rsidRDefault="005017F8">
      <w:pPr>
        <w:jc w:val="center"/>
      </w:pPr>
      <w:r>
        <w:rPr>
          <w:b/>
        </w:rPr>
        <w:t>на 1 января 202</w:t>
      </w:r>
      <w:r>
        <w:rPr>
          <w:b/>
          <w:lang w:val="en-US"/>
        </w:rPr>
        <w:t>9</w:t>
      </w:r>
      <w:r>
        <w:rPr>
          <w:b/>
        </w:rPr>
        <w:t xml:space="preserve"> года</w:t>
      </w:r>
    </w:p>
    <w:p w:rsidR="009A0343" w:rsidRDefault="009A0343">
      <w:pPr>
        <w:jc w:val="center"/>
        <w:rPr>
          <w:b/>
          <w:bCs/>
        </w:rPr>
      </w:pPr>
    </w:p>
    <w:p w:rsidR="009A0343" w:rsidRDefault="009A0343">
      <w:pPr>
        <w:jc w:val="center"/>
        <w:rPr>
          <w:b/>
          <w:bCs/>
        </w:rPr>
      </w:pPr>
    </w:p>
    <w:p w:rsidR="009A0343" w:rsidRDefault="005017F8">
      <w:pPr>
        <w:ind w:left="-744"/>
        <w:jc w:val="right"/>
      </w:pPr>
      <w:r>
        <w:t>(рублей)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576"/>
        <w:gridCol w:w="2915"/>
        <w:gridCol w:w="1985"/>
        <w:gridCol w:w="1984"/>
        <w:gridCol w:w="2045"/>
      </w:tblGrid>
      <w:tr w:rsidR="009A0343">
        <w:trPr>
          <w:cantSplit/>
          <w:trHeight w:val="7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№</w:t>
            </w:r>
          </w:p>
          <w:p w:rsidR="009A0343" w:rsidRDefault="005017F8">
            <w:pPr>
              <w:jc w:val="center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Вид долгового обязательства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на 1 января 2027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на 1 января 2028 года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 xml:space="preserve">на 1 января </w:t>
            </w:r>
          </w:p>
          <w:p w:rsidR="009A0343" w:rsidRDefault="005017F8">
            <w:pPr>
              <w:jc w:val="center"/>
            </w:pPr>
            <w:r>
              <w:rPr>
                <w:b/>
              </w:rPr>
              <w:t>2029 года</w:t>
            </w:r>
          </w:p>
        </w:tc>
      </w:tr>
      <w:tr w:rsidR="009A0343">
        <w:trPr>
          <w:cantSplit/>
          <w:trHeight w:val="3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5</w:t>
            </w:r>
          </w:p>
        </w:tc>
      </w:tr>
      <w:tr w:rsidR="009A0343">
        <w:trPr>
          <w:cantSplit/>
          <w:trHeight w:val="8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43" w:rsidRDefault="009A0343">
            <w:pPr>
              <w:jc w:val="center"/>
              <w:rPr>
                <w:b/>
                <w:bCs/>
                <w:lang w:val="en-US"/>
              </w:rPr>
            </w:pPr>
          </w:p>
          <w:p w:rsidR="009A0343" w:rsidRDefault="005017F8">
            <w:pPr>
              <w:jc w:val="center"/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345 799 300,00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</w:t>
            </w:r>
            <w:r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</w:rPr>
              <w:t>031</w:t>
            </w:r>
            <w:r>
              <w:rPr>
                <w:b/>
                <w:bCs/>
                <w:lang w:val="en-US"/>
              </w:rPr>
              <w:t>  </w:t>
            </w:r>
            <w:r>
              <w:rPr>
                <w:b/>
                <w:bCs/>
              </w:rPr>
              <w:t>300,00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438 912 400,00</w:t>
            </w:r>
          </w:p>
        </w:tc>
      </w:tr>
      <w:tr w:rsidR="009A0343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t>1.1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r>
              <w:t>в том числе</w:t>
            </w:r>
          </w:p>
          <w:p w:rsidR="009A0343" w:rsidRDefault="005017F8"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Cs/>
              </w:rPr>
            </w:pPr>
            <w:r>
              <w:rPr>
                <w:bCs/>
              </w:rPr>
              <w:t>345 799 300,00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Cs/>
              </w:rPr>
            </w:pPr>
            <w:r>
              <w:rPr>
                <w:bCs/>
              </w:rPr>
              <w:t>422</w:t>
            </w:r>
            <w:r>
              <w:rPr>
                <w:bCs/>
                <w:lang w:val="en-US"/>
              </w:rPr>
              <w:t> </w:t>
            </w:r>
            <w:r>
              <w:rPr>
                <w:bCs/>
              </w:rPr>
              <w:t>031</w:t>
            </w:r>
            <w:r>
              <w:rPr>
                <w:bCs/>
                <w:lang w:val="en-US"/>
              </w:rPr>
              <w:t> </w:t>
            </w:r>
            <w:r>
              <w:rPr>
                <w:bCs/>
              </w:rPr>
              <w:t>300,00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  <w:rPr>
                <w:bCs/>
              </w:rPr>
            </w:pPr>
            <w:r>
              <w:rPr>
                <w:bCs/>
              </w:rPr>
              <w:t>438 912 400,00</w:t>
            </w:r>
          </w:p>
        </w:tc>
      </w:tr>
      <w:tr w:rsidR="009A0343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t>1.2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r>
              <w:t>Муниципальные гарантии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43" w:rsidRDefault="005017F8">
            <w:pPr>
              <w:jc w:val="center"/>
            </w:pPr>
            <w:r>
              <w:t>0,00</w:t>
            </w:r>
          </w:p>
        </w:tc>
      </w:tr>
    </w:tbl>
    <w:p w:rsidR="009A0343" w:rsidRDefault="009A0343">
      <w:pPr>
        <w:jc w:val="center"/>
        <w:rPr>
          <w:b/>
          <w:bCs/>
        </w:rPr>
      </w:pPr>
    </w:p>
    <w:p w:rsidR="009A0343" w:rsidRDefault="009A0343">
      <w:pPr>
        <w:jc w:val="center"/>
        <w:rPr>
          <w:b/>
          <w:bCs/>
        </w:rPr>
      </w:pPr>
    </w:p>
    <w:p w:rsidR="009A0343" w:rsidRDefault="005017F8">
      <w:pPr>
        <w:jc w:val="center"/>
        <w:rPr>
          <w:b/>
          <w:bCs/>
        </w:rPr>
      </w:pPr>
      <w:r>
        <w:rPr>
          <w:b/>
          <w:bCs/>
        </w:rPr>
        <w:t>_________________</w:t>
      </w:r>
    </w:p>
    <w:sectPr w:rsidR="009A0343">
      <w:footnotePr>
        <w:pos w:val="beneathText"/>
      </w:footnotePr>
      <w:pgSz w:w="11906" w:h="16838"/>
      <w:pgMar w:top="1418" w:right="851" w:bottom="1134" w:left="1559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00"/>
    <w:family w:val="auto"/>
    <w:pitch w:val="default"/>
  </w:font>
  <w:font w:name="Microsoft YaHei">
    <w:panose1 w:val="020B050302020402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®‹дЅ“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pos w:val="beneathText"/>
  </w:footnotePr>
  <w:compat>
    <w:spaceForUL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343"/>
    <w:rsid w:val="005017F8"/>
    <w:rsid w:val="009A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67"/>
    <w:pPr>
      <w:spacing w:after="140" w:line="276" w:lineRule="auto"/>
    </w:pPr>
  </w:style>
  <w:style w:type="paragraph" w:styleId="a4">
    <w:name w:val="List"/>
    <w:basedOn w:val="a3"/>
    <w:uiPriority w:val="67"/>
    <w:rPr>
      <w:rFonts w:cs="Mangal"/>
    </w:rPr>
  </w:style>
  <w:style w:type="paragraph" w:styleId="a5">
    <w:name w:val="Subtitle"/>
    <w:basedOn w:val="a"/>
    <w:next w:val="a3"/>
    <w:uiPriority w:val="67"/>
    <w:qFormat/>
    <w:pPr>
      <w:jc w:val="center"/>
    </w:pPr>
    <w:rPr>
      <w:b/>
      <w:bCs/>
    </w:rPr>
  </w:style>
  <w:style w:type="character" w:customStyle="1" w:styleId="11">
    <w:name w:val="Основной шрифт абзаца11"/>
    <w:uiPriority w:val="67"/>
  </w:style>
  <w:style w:type="character" w:customStyle="1" w:styleId="1">
    <w:name w:val="Основной шрифт абзаца1"/>
    <w:uiPriority w:val="67"/>
  </w:style>
  <w:style w:type="character" w:customStyle="1" w:styleId="a6">
    <w:name w:val="Текст выноски Знак"/>
    <w:uiPriority w:val="67"/>
    <w:rPr>
      <w:rFonts w:ascii="Tahoma" w:hAnsi="Tahoma" w:cs="Tahoma"/>
      <w:sz w:val="16"/>
      <w:szCs w:val="16"/>
    </w:rPr>
  </w:style>
  <w:style w:type="paragraph" w:customStyle="1" w:styleId="2">
    <w:name w:val="Заголовок2"/>
    <w:basedOn w:val="a"/>
    <w:next w:val="a3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0">
    <w:name w:val="Указатель11"/>
    <w:basedOn w:val="a"/>
    <w:uiPriority w:val="67"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3"/>
    <w:uiPriority w:val="67"/>
    <w:pPr>
      <w:jc w:val="center"/>
    </w:pPr>
    <w:rPr>
      <w:b/>
      <w:bCs/>
    </w:rPr>
  </w:style>
  <w:style w:type="paragraph" w:customStyle="1" w:styleId="12">
    <w:name w:val="Название объекта1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67"/>
    <w:pPr>
      <w:suppressLineNumbers/>
    </w:pPr>
    <w:rPr>
      <w:rFonts w:cs="Mangal"/>
    </w:rPr>
  </w:style>
  <w:style w:type="paragraph" w:customStyle="1" w:styleId="14">
    <w:name w:val="Текст выноски1"/>
    <w:basedOn w:val="a"/>
    <w:uiPriority w:val="67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uiPriority w:val="67"/>
    <w:pPr>
      <w:widowControl w:val="0"/>
      <w:suppressLineNumbers/>
    </w:pPr>
  </w:style>
  <w:style w:type="paragraph" w:customStyle="1" w:styleId="a8">
    <w:name w:val="Заголовок таблицы"/>
    <w:basedOn w:val="a7"/>
    <w:uiPriority w:val="67"/>
    <w:pPr>
      <w:jc w:val="center"/>
    </w:pPr>
    <w:rPr>
      <w:b/>
      <w:bCs/>
    </w:rPr>
  </w:style>
  <w:style w:type="paragraph" w:styleId="a9">
    <w:name w:val="Balloon Text"/>
    <w:basedOn w:val="a"/>
    <w:link w:val="15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link w:val="a9"/>
    <w:rPr>
      <w:rFonts w:ascii="Segoe UI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>*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OrlovaON</dc:creator>
  <cp:lastModifiedBy>Гореликова Анастасия Юрьевна</cp:lastModifiedBy>
  <cp:revision>23</cp:revision>
  <dcterms:created xsi:type="dcterms:W3CDTF">1995-11-21T12:41:00Z</dcterms:created>
  <dcterms:modified xsi:type="dcterms:W3CDTF">2025-12-12T10:27:00Z</dcterms:modified>
  <cp:version>1048576</cp:version>
</cp:coreProperties>
</file>